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7F6EB9" w14:textId="0CA2BB68" w:rsidR="00C974A6" w:rsidRPr="00B9181E" w:rsidRDefault="00A76220" w:rsidP="00B9181E">
      <w:pPr>
        <w:spacing w:line="240" w:lineRule="auto"/>
        <w:jc w:val="center"/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  <w:lang w:val="pt-BR"/>
        </w:rPr>
      </w:pPr>
      <w:r w:rsidRPr="00B9181E"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  <w:lang w:val="pt-BR"/>
        </w:rPr>
        <w:t>REVISTA BRASILEIRA DE ORIENTAÇÃO PROFISSIONAL</w:t>
      </w:r>
    </w:p>
    <w:p w14:paraId="3A943E55" w14:textId="2218B4A1" w:rsidR="00A76220" w:rsidRPr="00A76220" w:rsidRDefault="00A76220" w:rsidP="00B9181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70F82282" w14:textId="549118A5" w:rsidR="00A76220" w:rsidRPr="00A76220" w:rsidRDefault="00A76220" w:rsidP="00B9181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A76220">
        <w:rPr>
          <w:rFonts w:ascii="Times New Roman" w:hAnsi="Times New Roman" w:cs="Times New Roman"/>
          <w:b/>
          <w:bCs/>
          <w:sz w:val="24"/>
          <w:szCs w:val="24"/>
          <w:lang w:val="pt-BR"/>
        </w:rPr>
        <w:t>DECLARAÇÃO DE RESPONSABILIDADE E TRANSFERÊNCIAS DE DIREITOS AUTORAIS</w:t>
      </w:r>
    </w:p>
    <w:p w14:paraId="356DB2C7" w14:textId="72C9C11A" w:rsidR="00A76220" w:rsidRDefault="00A76220" w:rsidP="00B9181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Eu/</w:t>
      </w:r>
      <w:r w:rsidRPr="00A76220">
        <w:rPr>
          <w:rFonts w:ascii="Times New Roman" w:hAnsi="Times New Roman" w:cs="Times New Roman"/>
          <w:sz w:val="24"/>
          <w:szCs w:val="24"/>
          <w:lang w:val="pt-BR"/>
        </w:rPr>
        <w:t>Nós,</w:t>
      </w:r>
      <w:r w:rsidRPr="00A7622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A76220">
        <w:rPr>
          <w:rFonts w:ascii="Times New Roman" w:hAnsi="Times New Roman" w:cs="Times New Roman"/>
          <w:b/>
          <w:bCs/>
          <w:sz w:val="24"/>
          <w:szCs w:val="24"/>
          <w:lang w:val="pt-BR"/>
        </w:rPr>
        <w:t>(incluir nomes dos autores)</w:t>
      </w:r>
      <w:r w:rsidRPr="00A76220">
        <w:rPr>
          <w:rFonts w:ascii="Times New Roman" w:hAnsi="Times New Roman" w:cs="Times New Roman"/>
          <w:sz w:val="24"/>
          <w:szCs w:val="24"/>
          <w:lang w:val="pt-BR"/>
        </w:rPr>
        <w:t xml:space="preserve">, submetemos o artigo </w:t>
      </w:r>
      <w:r w:rsidRPr="00A76220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"(incluir nome do artigo)" </w:t>
      </w:r>
      <w:r w:rsidRPr="00A76220">
        <w:rPr>
          <w:rFonts w:ascii="Times New Roman" w:hAnsi="Times New Roman" w:cs="Times New Roman"/>
          <w:sz w:val="24"/>
          <w:szCs w:val="24"/>
          <w:lang w:val="pt-BR"/>
        </w:rPr>
        <w:t xml:space="preserve">à avaliação da </w:t>
      </w:r>
      <w:r w:rsidRPr="00A76220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Revista </w:t>
      </w:r>
      <w:r w:rsidRPr="00A76220">
        <w:rPr>
          <w:rFonts w:ascii="Times New Roman" w:hAnsi="Times New Roman" w:cs="Times New Roman"/>
          <w:b/>
          <w:bCs/>
          <w:sz w:val="24"/>
          <w:szCs w:val="24"/>
          <w:lang w:val="pt-BR"/>
        </w:rPr>
        <w:t>Brasileira de Orientação Profissional (RBOP)</w:t>
      </w:r>
      <w:r w:rsidRPr="00A76220">
        <w:rPr>
          <w:rFonts w:ascii="Times New Roman" w:hAnsi="Times New Roman" w:cs="Times New Roman"/>
          <w:sz w:val="24"/>
          <w:szCs w:val="24"/>
          <w:lang w:val="pt-BR"/>
        </w:rPr>
        <w:t xml:space="preserve"> na categoria de </w:t>
      </w:r>
      <w:r w:rsidRPr="00A76220">
        <w:rPr>
          <w:rFonts w:ascii="Times New Roman" w:hAnsi="Times New Roman" w:cs="Times New Roman"/>
          <w:b/>
          <w:bCs/>
          <w:sz w:val="24"/>
          <w:szCs w:val="24"/>
          <w:lang w:val="pt-BR"/>
        </w:rPr>
        <w:t>“(relato de pesquisa / estudo teórico / revisão crítica da literatura / relato de experiência profissional)”</w:t>
      </w:r>
      <w:r w:rsidRPr="00A7622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A76220">
        <w:rPr>
          <w:rFonts w:ascii="Times New Roman" w:hAnsi="Times New Roman" w:cs="Times New Roman"/>
          <w:sz w:val="24"/>
          <w:szCs w:val="24"/>
          <w:lang w:val="pt-BR"/>
        </w:rPr>
        <w:t xml:space="preserve">e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declaro/declaramos que: </w:t>
      </w:r>
    </w:p>
    <w:p w14:paraId="713D8C51" w14:textId="739E27D8" w:rsidR="00A76220" w:rsidRDefault="00B9181E" w:rsidP="00B9181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1-</w:t>
      </w:r>
      <w:r w:rsidR="00A76220">
        <w:rPr>
          <w:rFonts w:ascii="Times New Roman" w:hAnsi="Times New Roman" w:cs="Times New Roman"/>
          <w:sz w:val="24"/>
          <w:szCs w:val="24"/>
          <w:lang w:val="pt-BR"/>
        </w:rPr>
        <w:t xml:space="preserve"> O manuscrito é original, não foi e não será submetido concomitantemente a outro periódico científico para publicação </w:t>
      </w:r>
    </w:p>
    <w:p w14:paraId="019F1384" w14:textId="1351F7AD" w:rsidR="00A76220" w:rsidRDefault="00B9181E" w:rsidP="00B9181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2-</w:t>
      </w:r>
      <w:r w:rsidR="00A76220">
        <w:rPr>
          <w:rFonts w:ascii="Times New Roman" w:hAnsi="Times New Roman" w:cs="Times New Roman"/>
          <w:sz w:val="24"/>
          <w:szCs w:val="24"/>
          <w:lang w:val="pt-BR"/>
        </w:rPr>
        <w:t xml:space="preserve"> O conteúdo deste manuscrito é de meu/nosso conhecimento, </w:t>
      </w:r>
      <w:r w:rsidR="00A76220" w:rsidRPr="00A76220">
        <w:rPr>
          <w:rFonts w:ascii="Times New Roman" w:hAnsi="Times New Roman" w:cs="Times New Roman"/>
          <w:sz w:val="24"/>
          <w:szCs w:val="24"/>
          <w:lang w:val="pt-BR"/>
        </w:rPr>
        <w:t>podendo apresentar a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A76220" w:rsidRPr="00A76220">
        <w:rPr>
          <w:rFonts w:ascii="Times New Roman" w:hAnsi="Times New Roman" w:cs="Times New Roman"/>
          <w:sz w:val="24"/>
          <w:szCs w:val="24"/>
          <w:lang w:val="pt-BR"/>
        </w:rPr>
        <w:t>pedido d</w:t>
      </w:r>
      <w:r>
        <w:rPr>
          <w:rFonts w:ascii="Times New Roman" w:hAnsi="Times New Roman" w:cs="Times New Roman"/>
          <w:sz w:val="24"/>
          <w:szCs w:val="24"/>
          <w:lang w:val="pt-BR"/>
        </w:rPr>
        <w:t>os editores</w:t>
      </w:r>
      <w:r w:rsidR="00A76220" w:rsidRPr="00A76220">
        <w:rPr>
          <w:rFonts w:ascii="Times New Roman" w:hAnsi="Times New Roman" w:cs="Times New Roman"/>
          <w:sz w:val="24"/>
          <w:szCs w:val="24"/>
          <w:lang w:val="pt-BR"/>
        </w:rPr>
        <w:t>, caso necessário, as fontes empíricas ou teóricas que o sustentam.</w:t>
      </w:r>
    </w:p>
    <w:p w14:paraId="6F5E12E1" w14:textId="79A6425A" w:rsidR="00A76220" w:rsidRDefault="00B9181E" w:rsidP="00B9181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3-</w:t>
      </w:r>
      <w:r w:rsidR="00A76220">
        <w:rPr>
          <w:rFonts w:ascii="Times New Roman" w:hAnsi="Times New Roman" w:cs="Times New Roman"/>
          <w:sz w:val="24"/>
          <w:szCs w:val="24"/>
          <w:lang w:val="pt-BR"/>
        </w:rPr>
        <w:t xml:space="preserve"> Não tenho/temos</w:t>
      </w:r>
      <w:r w:rsidR="00A76220" w:rsidRPr="00A76220">
        <w:rPr>
          <w:rFonts w:ascii="Times New Roman" w:hAnsi="Times New Roman" w:cs="Times New Roman"/>
          <w:sz w:val="24"/>
          <w:szCs w:val="24"/>
          <w:lang w:val="pt-BR"/>
        </w:rPr>
        <w:t xml:space="preserve"> conflitos de interesse, sejam eles de natureza financeira,</w:t>
      </w:r>
      <w:r w:rsidR="00A7622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A76220" w:rsidRPr="00A76220">
        <w:rPr>
          <w:rFonts w:ascii="Times New Roman" w:hAnsi="Times New Roman" w:cs="Times New Roman"/>
          <w:sz w:val="24"/>
          <w:szCs w:val="24"/>
          <w:lang w:val="pt-BR"/>
        </w:rPr>
        <w:t>interpessoal e/ou institucional, relevantes ao tema ou materiais discutidos no manuscrito.</w:t>
      </w:r>
    </w:p>
    <w:p w14:paraId="37693B3E" w14:textId="3A371EB1" w:rsidR="00A76220" w:rsidRDefault="00B9181E" w:rsidP="00B9181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4-</w:t>
      </w:r>
      <w:r w:rsidR="00A76220">
        <w:rPr>
          <w:rFonts w:ascii="Times New Roman" w:hAnsi="Times New Roman" w:cs="Times New Roman"/>
          <w:sz w:val="24"/>
          <w:szCs w:val="24"/>
          <w:lang w:val="pt-BR"/>
        </w:rPr>
        <w:t xml:space="preserve"> Eventuais </w:t>
      </w:r>
      <w:r w:rsidR="00A76220" w:rsidRPr="00A76220">
        <w:rPr>
          <w:rFonts w:ascii="Times New Roman" w:hAnsi="Times New Roman" w:cs="Times New Roman"/>
          <w:sz w:val="24"/>
          <w:szCs w:val="24"/>
          <w:lang w:val="pt-BR"/>
        </w:rPr>
        <w:t>financiamentos e apoios financeiros para esta pesquisa foram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A76220" w:rsidRPr="00A76220">
        <w:rPr>
          <w:rFonts w:ascii="Times New Roman" w:hAnsi="Times New Roman" w:cs="Times New Roman"/>
          <w:sz w:val="24"/>
          <w:szCs w:val="24"/>
          <w:lang w:val="pt-BR"/>
        </w:rPr>
        <w:t>claramente referidos n</w:t>
      </w:r>
      <w:r w:rsidR="00A76220">
        <w:rPr>
          <w:rFonts w:ascii="Times New Roman" w:hAnsi="Times New Roman" w:cs="Times New Roman"/>
          <w:sz w:val="24"/>
          <w:szCs w:val="24"/>
          <w:lang w:val="pt-BR"/>
        </w:rPr>
        <w:t>a folha de rosto identificada</w:t>
      </w:r>
    </w:p>
    <w:p w14:paraId="4A203401" w14:textId="34DDB46A" w:rsidR="00A76220" w:rsidRDefault="00B9181E" w:rsidP="00B9181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5-</w:t>
      </w:r>
      <w:r w:rsidR="00A76220">
        <w:rPr>
          <w:rFonts w:ascii="Times New Roman" w:hAnsi="Times New Roman" w:cs="Times New Roman"/>
          <w:sz w:val="24"/>
          <w:szCs w:val="24"/>
          <w:lang w:val="pt-BR"/>
        </w:rPr>
        <w:t xml:space="preserve"> E</w:t>
      </w:r>
      <w:r w:rsidR="00A76220" w:rsidRPr="00A76220">
        <w:rPr>
          <w:rFonts w:ascii="Times New Roman" w:hAnsi="Times New Roman" w:cs="Times New Roman"/>
          <w:sz w:val="24"/>
          <w:szCs w:val="24"/>
          <w:lang w:val="pt-BR"/>
        </w:rPr>
        <w:t>m caso de aceitação do manuscrito para publicação, concordo</w:t>
      </w:r>
      <w:r w:rsidR="00A76220">
        <w:rPr>
          <w:rFonts w:ascii="Times New Roman" w:hAnsi="Times New Roman" w:cs="Times New Roman"/>
          <w:sz w:val="24"/>
          <w:szCs w:val="24"/>
          <w:lang w:val="pt-BR"/>
        </w:rPr>
        <w:t>/concordamos</w:t>
      </w:r>
      <w:r w:rsidR="00A76220" w:rsidRPr="00A76220">
        <w:rPr>
          <w:rFonts w:ascii="Times New Roman" w:hAnsi="Times New Roman" w:cs="Times New Roman"/>
          <w:sz w:val="24"/>
          <w:szCs w:val="24"/>
          <w:lang w:val="pt-BR"/>
        </w:rPr>
        <w:t xml:space="preserve"> que os</w:t>
      </w:r>
      <w:r w:rsidR="00A7622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A76220" w:rsidRPr="00A76220">
        <w:rPr>
          <w:rFonts w:ascii="Times New Roman" w:hAnsi="Times New Roman" w:cs="Times New Roman"/>
          <w:sz w:val="24"/>
          <w:szCs w:val="24"/>
          <w:lang w:val="pt-BR"/>
        </w:rPr>
        <w:t>direitos autorais a ele referentes se tornarão propriedade exclusiva da Revista Brasileira de</w:t>
      </w:r>
      <w:r w:rsidR="00A7622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A76220" w:rsidRPr="00A76220">
        <w:rPr>
          <w:rFonts w:ascii="Times New Roman" w:hAnsi="Times New Roman" w:cs="Times New Roman"/>
          <w:sz w:val="24"/>
          <w:szCs w:val="24"/>
          <w:lang w:val="pt-BR"/>
        </w:rPr>
        <w:t>Orientação Profissional (RBOP)</w:t>
      </w:r>
      <w:r w:rsidR="00A76220">
        <w:rPr>
          <w:rFonts w:ascii="Times New Roman" w:hAnsi="Times New Roman" w:cs="Times New Roman"/>
          <w:sz w:val="24"/>
          <w:szCs w:val="24"/>
          <w:lang w:val="pt-BR"/>
        </w:rPr>
        <w:t xml:space="preserve"> que está licenciada sob a </w:t>
      </w:r>
      <w:r w:rsidR="00A76220" w:rsidRPr="00A76220">
        <w:rPr>
          <w:rFonts w:ascii="Times New Roman" w:hAnsi="Times New Roman" w:cs="Times New Roman"/>
          <w:sz w:val="24"/>
          <w:szCs w:val="24"/>
          <w:lang w:val="pt-BR"/>
        </w:rPr>
        <w:t xml:space="preserve">licença </w:t>
      </w:r>
      <w:proofErr w:type="spellStart"/>
      <w:r w:rsidR="00A76220" w:rsidRPr="00A76220">
        <w:rPr>
          <w:rFonts w:ascii="Times New Roman" w:hAnsi="Times New Roman" w:cs="Times New Roman"/>
          <w:sz w:val="24"/>
          <w:szCs w:val="24"/>
          <w:lang w:val="pt-BR"/>
        </w:rPr>
        <w:t>Creative</w:t>
      </w:r>
      <w:proofErr w:type="spellEnd"/>
      <w:r w:rsidR="00A76220" w:rsidRPr="00A76220">
        <w:rPr>
          <w:rFonts w:ascii="Times New Roman" w:hAnsi="Times New Roman" w:cs="Times New Roman"/>
          <w:sz w:val="24"/>
          <w:szCs w:val="24"/>
          <w:lang w:val="pt-BR"/>
        </w:rPr>
        <w:t xml:space="preserve"> Commons Atribuição 4.0 Internacional (CC BY 4.0)</w:t>
      </w:r>
    </w:p>
    <w:p w14:paraId="54722396" w14:textId="23B368F5" w:rsidR="00A76220" w:rsidRDefault="00B9181E" w:rsidP="00B9181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6- </w:t>
      </w:r>
      <w:r w:rsidR="00A76220">
        <w:rPr>
          <w:rFonts w:ascii="Times New Roman" w:hAnsi="Times New Roman" w:cs="Times New Roman"/>
          <w:sz w:val="24"/>
          <w:szCs w:val="24"/>
          <w:lang w:val="pt-BR"/>
        </w:rPr>
        <w:t>T</w:t>
      </w:r>
      <w:r w:rsidR="00A76220" w:rsidRPr="00A76220">
        <w:rPr>
          <w:rFonts w:ascii="Times New Roman" w:hAnsi="Times New Roman" w:cs="Times New Roman"/>
          <w:sz w:val="24"/>
          <w:szCs w:val="24"/>
          <w:lang w:val="pt-BR"/>
        </w:rPr>
        <w:t>odas as diretrizes e normas Conselho</w:t>
      </w:r>
      <w:r w:rsidR="00A7622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A76220" w:rsidRPr="00A76220">
        <w:rPr>
          <w:rFonts w:ascii="Times New Roman" w:hAnsi="Times New Roman" w:cs="Times New Roman"/>
          <w:sz w:val="24"/>
          <w:szCs w:val="24"/>
          <w:lang w:val="pt-BR"/>
        </w:rPr>
        <w:t xml:space="preserve">Nacional de Saúde do Ministério da Saúde e </w:t>
      </w:r>
      <w:r>
        <w:rPr>
          <w:rFonts w:ascii="Times New Roman" w:hAnsi="Times New Roman" w:cs="Times New Roman"/>
          <w:sz w:val="24"/>
          <w:szCs w:val="24"/>
          <w:lang w:val="pt-BR"/>
        </w:rPr>
        <w:t>do</w:t>
      </w:r>
      <w:r w:rsidR="00A76220" w:rsidRPr="00A76220">
        <w:rPr>
          <w:rFonts w:ascii="Times New Roman" w:hAnsi="Times New Roman" w:cs="Times New Roman"/>
          <w:sz w:val="24"/>
          <w:szCs w:val="24"/>
          <w:lang w:val="pt-BR"/>
        </w:rPr>
        <w:t xml:space="preserve"> Conselho Federal de Psicologia</w:t>
      </w:r>
      <w:r w:rsidR="00A7622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A76220" w:rsidRPr="00A76220">
        <w:rPr>
          <w:rFonts w:ascii="Times New Roman" w:hAnsi="Times New Roman" w:cs="Times New Roman"/>
          <w:sz w:val="24"/>
          <w:szCs w:val="24"/>
          <w:lang w:val="pt-BR"/>
        </w:rPr>
        <w:t xml:space="preserve">relativas ao tratamento ético em </w:t>
      </w:r>
      <w:r w:rsidR="00A76220" w:rsidRPr="00B9181E">
        <w:rPr>
          <w:rFonts w:ascii="Times New Roman" w:hAnsi="Times New Roman" w:cs="Times New Roman"/>
          <w:b/>
          <w:bCs/>
          <w:sz w:val="24"/>
          <w:szCs w:val="24"/>
          <w:lang w:val="pt-BR"/>
        </w:rPr>
        <w:t>pesquisa com seres</w:t>
      </w:r>
      <w:r w:rsidR="00A76220" w:rsidRPr="00A76220">
        <w:rPr>
          <w:rFonts w:ascii="Times New Roman" w:hAnsi="Times New Roman" w:cs="Times New Roman"/>
          <w:sz w:val="24"/>
          <w:szCs w:val="24"/>
          <w:lang w:val="pt-BR"/>
        </w:rPr>
        <w:t xml:space="preserve"> humanos foram seguidas e atendidas neste</w:t>
      </w:r>
      <w:r w:rsidR="00A7622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A76220" w:rsidRPr="00A76220">
        <w:rPr>
          <w:rFonts w:ascii="Times New Roman" w:hAnsi="Times New Roman" w:cs="Times New Roman"/>
          <w:sz w:val="24"/>
          <w:szCs w:val="24"/>
          <w:lang w:val="pt-BR"/>
        </w:rPr>
        <w:t>manuscrito.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O</w:t>
      </w:r>
      <w:r w:rsidR="00A76220" w:rsidRPr="00A76220">
        <w:rPr>
          <w:rFonts w:ascii="Times New Roman" w:hAnsi="Times New Roman" w:cs="Times New Roman"/>
          <w:sz w:val="24"/>
          <w:szCs w:val="24"/>
          <w:lang w:val="pt-BR"/>
        </w:rPr>
        <w:t xml:space="preserve"> trabalho foi aprovado pelo Comitê de Ética da </w:t>
      </w:r>
      <w:r>
        <w:rPr>
          <w:rFonts w:ascii="Times New Roman" w:hAnsi="Times New Roman" w:cs="Times New Roman"/>
          <w:sz w:val="24"/>
          <w:szCs w:val="24"/>
          <w:lang w:val="pt-BR"/>
        </w:rPr>
        <w:t>(</w:t>
      </w:r>
      <w:r w:rsidRPr="00B9181E">
        <w:rPr>
          <w:rFonts w:ascii="Times New Roman" w:hAnsi="Times New Roman" w:cs="Times New Roman"/>
          <w:b/>
          <w:bCs/>
          <w:sz w:val="24"/>
          <w:szCs w:val="24"/>
          <w:lang w:val="pt-BR"/>
        </w:rPr>
        <w:t>inserir nome da universidade</w:t>
      </w:r>
      <w:r>
        <w:rPr>
          <w:rFonts w:ascii="Times New Roman" w:hAnsi="Times New Roman" w:cs="Times New Roman"/>
          <w:sz w:val="24"/>
          <w:szCs w:val="24"/>
          <w:lang w:val="pt-BR"/>
        </w:rPr>
        <w:t>) e foi aprovado sob número de registro: (</w:t>
      </w:r>
      <w:r w:rsidRPr="00B9181E">
        <w:rPr>
          <w:rFonts w:ascii="Times New Roman" w:hAnsi="Times New Roman" w:cs="Times New Roman"/>
          <w:b/>
          <w:bCs/>
          <w:sz w:val="24"/>
          <w:szCs w:val="24"/>
          <w:lang w:val="pt-BR"/>
        </w:rPr>
        <w:t>inserir número do CAAE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). </w:t>
      </w:r>
    </w:p>
    <w:p w14:paraId="3750EFD2" w14:textId="48C5A154" w:rsidR="00B9181E" w:rsidRDefault="00B9181E" w:rsidP="00B9181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7- Concordamos com a ordem de autoria indicada na folha de rosto identificada</w:t>
      </w:r>
    </w:p>
    <w:p w14:paraId="3D1EBC08" w14:textId="39178621" w:rsidR="00B9181E" w:rsidRDefault="00B9181E" w:rsidP="00B9181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8- Estou/E</w:t>
      </w:r>
      <w:r w:rsidRPr="00A76220">
        <w:rPr>
          <w:rFonts w:ascii="Times New Roman" w:hAnsi="Times New Roman" w:cs="Times New Roman"/>
          <w:sz w:val="24"/>
          <w:szCs w:val="24"/>
          <w:lang w:val="pt-BR"/>
        </w:rPr>
        <w:t xml:space="preserve">stamos de acordo com a submissão do manuscrito a um </w:t>
      </w:r>
      <w:r w:rsidRPr="00B9181E">
        <w:rPr>
          <w:rFonts w:ascii="Times New Roman" w:hAnsi="Times New Roman" w:cs="Times New Roman"/>
          <w:i/>
          <w:iCs/>
          <w:sz w:val="24"/>
          <w:szCs w:val="24"/>
          <w:lang w:val="pt-BR"/>
        </w:rPr>
        <w:t>software</w:t>
      </w:r>
      <w:r w:rsidRPr="00A76220">
        <w:rPr>
          <w:rFonts w:ascii="Times New Roman" w:hAnsi="Times New Roman" w:cs="Times New Roman"/>
          <w:sz w:val="24"/>
          <w:szCs w:val="24"/>
          <w:lang w:val="pt-BR"/>
        </w:rPr>
        <w:t xml:space="preserve"> de detecção de plágio, e ciente</w:t>
      </w:r>
      <w:r w:rsidR="0072553C">
        <w:rPr>
          <w:rFonts w:ascii="Times New Roman" w:hAnsi="Times New Roman" w:cs="Times New Roman"/>
          <w:sz w:val="24"/>
          <w:szCs w:val="24"/>
          <w:lang w:val="pt-BR"/>
        </w:rPr>
        <w:t>(</w:t>
      </w:r>
      <w:r w:rsidRPr="00A76220">
        <w:rPr>
          <w:rFonts w:ascii="Times New Roman" w:hAnsi="Times New Roman" w:cs="Times New Roman"/>
          <w:sz w:val="24"/>
          <w:szCs w:val="24"/>
          <w:lang w:val="pt-BR"/>
        </w:rPr>
        <w:t>s</w:t>
      </w:r>
      <w:r w:rsidR="0072553C">
        <w:rPr>
          <w:rFonts w:ascii="Times New Roman" w:hAnsi="Times New Roman" w:cs="Times New Roman"/>
          <w:sz w:val="24"/>
          <w:szCs w:val="24"/>
          <w:lang w:val="pt-BR"/>
        </w:rPr>
        <w:t>)</w:t>
      </w:r>
      <w:r w:rsidRPr="00A76220">
        <w:rPr>
          <w:rFonts w:ascii="Times New Roman" w:hAnsi="Times New Roman" w:cs="Times New Roman"/>
          <w:sz w:val="24"/>
          <w:szCs w:val="24"/>
          <w:lang w:val="pt-BR"/>
        </w:rPr>
        <w:t xml:space="preserve"> que o resultado irá interferir diretamente na decisão de publicar ou rejeitar o artigo</w:t>
      </w:r>
      <w:r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453D744A" w14:textId="7F35DFA7" w:rsidR="00B9181E" w:rsidRDefault="00B9181E" w:rsidP="00B9181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9- Como meio de contribuir para maior agilidade do processo editorial, indico/indicamos os três nomes a seguir como potenciais avaliadores. As pessoas indicadas não pertencem à instituição dos autores ou apresentam qualquer outro tipo de conflito de interesse.</w:t>
      </w:r>
    </w:p>
    <w:p w14:paraId="4C1642B3" w14:textId="365D9122" w:rsidR="00B9181E" w:rsidRDefault="00B9181E" w:rsidP="00B9181E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B9181E">
        <w:rPr>
          <w:rFonts w:ascii="Times New Roman" w:hAnsi="Times New Roman" w:cs="Times New Roman"/>
          <w:sz w:val="24"/>
          <w:szCs w:val="24"/>
          <w:lang w:val="pt-BR"/>
        </w:rPr>
        <w:t xml:space="preserve">Nome </w:t>
      </w:r>
      <w:r w:rsidR="0072553C">
        <w:rPr>
          <w:rFonts w:ascii="Times New Roman" w:hAnsi="Times New Roman" w:cs="Times New Roman"/>
          <w:sz w:val="24"/>
          <w:szCs w:val="24"/>
          <w:lang w:val="pt-BR"/>
        </w:rPr>
        <w:t xml:space="preserve">completo </w:t>
      </w:r>
      <w:r w:rsidRPr="00B9181E">
        <w:rPr>
          <w:rFonts w:ascii="Times New Roman" w:hAnsi="Times New Roman" w:cs="Times New Roman"/>
          <w:sz w:val="24"/>
          <w:szCs w:val="24"/>
          <w:lang w:val="pt-BR"/>
        </w:rPr>
        <w:t xml:space="preserve">da indicação </w:t>
      </w:r>
      <w:proofErr w:type="gramStart"/>
      <w:r w:rsidRPr="00B9181E">
        <w:rPr>
          <w:rFonts w:ascii="Times New Roman" w:hAnsi="Times New Roman" w:cs="Times New Roman"/>
          <w:sz w:val="24"/>
          <w:szCs w:val="24"/>
          <w:lang w:val="pt-BR"/>
        </w:rPr>
        <w:t xml:space="preserve">1 </w:t>
      </w:r>
      <w:r>
        <w:rPr>
          <w:rFonts w:ascii="Times New Roman" w:hAnsi="Times New Roman" w:cs="Times New Roman"/>
          <w:sz w:val="24"/>
          <w:szCs w:val="24"/>
          <w:lang w:val="pt-BR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pt-BR"/>
        </w:rPr>
        <w:t>email</w:t>
      </w:r>
      <w:proofErr w:type="spellEnd"/>
    </w:p>
    <w:p w14:paraId="61972EF3" w14:textId="5FDDE891" w:rsidR="00B9181E" w:rsidRDefault="00B9181E" w:rsidP="00B9181E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Nome </w:t>
      </w:r>
      <w:r w:rsidR="0072553C">
        <w:rPr>
          <w:rFonts w:ascii="Times New Roman" w:hAnsi="Times New Roman" w:cs="Times New Roman"/>
          <w:sz w:val="24"/>
          <w:szCs w:val="24"/>
          <w:lang w:val="pt-BR"/>
        </w:rPr>
        <w:t xml:space="preserve">completo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da indicação 2, </w:t>
      </w:r>
      <w:proofErr w:type="spellStart"/>
      <w:r>
        <w:rPr>
          <w:rFonts w:ascii="Times New Roman" w:hAnsi="Times New Roman" w:cs="Times New Roman"/>
          <w:sz w:val="24"/>
          <w:szCs w:val="24"/>
          <w:lang w:val="pt-BR"/>
        </w:rPr>
        <w:t>email</w:t>
      </w:r>
      <w:proofErr w:type="spellEnd"/>
    </w:p>
    <w:p w14:paraId="087743E5" w14:textId="4909C968" w:rsidR="00B9181E" w:rsidRDefault="00B9181E" w:rsidP="00B9181E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Nome </w:t>
      </w:r>
      <w:r w:rsidR="0072553C">
        <w:rPr>
          <w:rFonts w:ascii="Times New Roman" w:hAnsi="Times New Roman" w:cs="Times New Roman"/>
          <w:sz w:val="24"/>
          <w:szCs w:val="24"/>
          <w:lang w:val="pt-BR"/>
        </w:rPr>
        <w:t xml:space="preserve">completo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da indicação 3, </w:t>
      </w:r>
      <w:proofErr w:type="spellStart"/>
      <w:r>
        <w:rPr>
          <w:rFonts w:ascii="Times New Roman" w:hAnsi="Times New Roman" w:cs="Times New Roman"/>
          <w:sz w:val="24"/>
          <w:szCs w:val="24"/>
          <w:lang w:val="pt-BR"/>
        </w:rPr>
        <w:t>email</w:t>
      </w:r>
      <w:proofErr w:type="spellEnd"/>
    </w:p>
    <w:p w14:paraId="24028B12" w14:textId="199A8040" w:rsidR="00B9181E" w:rsidRDefault="00B9181E" w:rsidP="00B9181E">
      <w:pPr>
        <w:pStyle w:val="PargrafodaLista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6D7EE28F" w14:textId="5415CDE8" w:rsidR="00B9181E" w:rsidRDefault="0072553C" w:rsidP="0072553C">
      <w:pPr>
        <w:pStyle w:val="PargrafodaLista"/>
        <w:spacing w:line="240" w:lineRule="auto"/>
        <w:jc w:val="right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Cidade, dia, mês e ano</w:t>
      </w:r>
    </w:p>
    <w:p w14:paraId="1BD8E27D" w14:textId="77777777" w:rsidR="0072553C" w:rsidRDefault="0072553C" w:rsidP="0072553C">
      <w:pPr>
        <w:pStyle w:val="PargrafodaLista"/>
        <w:spacing w:line="240" w:lineRule="auto"/>
        <w:jc w:val="right"/>
        <w:rPr>
          <w:rFonts w:ascii="Times New Roman" w:hAnsi="Times New Roman" w:cs="Times New Roman"/>
          <w:sz w:val="24"/>
          <w:szCs w:val="24"/>
          <w:lang w:val="pt-BR"/>
        </w:rPr>
      </w:pPr>
    </w:p>
    <w:p w14:paraId="3E4FCD40" w14:textId="012BB866" w:rsidR="0072553C" w:rsidRDefault="0072553C" w:rsidP="0072553C">
      <w:pPr>
        <w:pStyle w:val="PargrafodaLista"/>
        <w:spacing w:line="240" w:lineRule="auto"/>
        <w:jc w:val="right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Assinatura digital de todos os autores</w:t>
      </w:r>
    </w:p>
    <w:p w14:paraId="5162EB8A" w14:textId="77777777" w:rsidR="00B9181E" w:rsidRPr="00B9181E" w:rsidRDefault="00B9181E" w:rsidP="00B9181E">
      <w:pPr>
        <w:pStyle w:val="PargrafodaLista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sectPr w:rsidR="00B9181E" w:rsidRPr="00B9181E" w:rsidSect="00B9181E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B6E58"/>
    <w:multiLevelType w:val="hybridMultilevel"/>
    <w:tmpl w:val="4880DE8C"/>
    <w:lvl w:ilvl="0" w:tplc="FF66B1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478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220"/>
    <w:rsid w:val="0004464A"/>
    <w:rsid w:val="001A302F"/>
    <w:rsid w:val="0072553C"/>
    <w:rsid w:val="008A0449"/>
    <w:rsid w:val="009806FB"/>
    <w:rsid w:val="00A76220"/>
    <w:rsid w:val="00B22960"/>
    <w:rsid w:val="00B9181E"/>
    <w:rsid w:val="00C97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B5964"/>
  <w15:chartTrackingRefBased/>
  <w15:docId w15:val="{9F0FA15C-991F-46FA-8AD4-6B050A0E5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PT"/>
    </w:rPr>
  </w:style>
  <w:style w:type="paragraph" w:styleId="Ttulo1">
    <w:name w:val="heading 1"/>
    <w:basedOn w:val="Normal"/>
    <w:next w:val="Normal"/>
    <w:link w:val="Ttulo1Char"/>
    <w:uiPriority w:val="9"/>
    <w:qFormat/>
    <w:rsid w:val="00A762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762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762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762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762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762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762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762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762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76220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76220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pt-PT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76220"/>
    <w:rPr>
      <w:rFonts w:eastAsiaTheme="majorEastAsia" w:cstheme="majorBidi"/>
      <w:color w:val="0F4761" w:themeColor="accent1" w:themeShade="BF"/>
      <w:sz w:val="28"/>
      <w:szCs w:val="28"/>
      <w:lang w:val="pt-PT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76220"/>
    <w:rPr>
      <w:rFonts w:eastAsiaTheme="majorEastAsia" w:cstheme="majorBidi"/>
      <w:i/>
      <w:iCs/>
      <w:color w:val="0F4761" w:themeColor="accent1" w:themeShade="BF"/>
      <w:lang w:val="pt-PT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76220"/>
    <w:rPr>
      <w:rFonts w:eastAsiaTheme="majorEastAsia" w:cstheme="majorBidi"/>
      <w:color w:val="0F4761" w:themeColor="accent1" w:themeShade="BF"/>
      <w:lang w:val="pt-PT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76220"/>
    <w:rPr>
      <w:rFonts w:eastAsiaTheme="majorEastAsia" w:cstheme="majorBidi"/>
      <w:i/>
      <w:iCs/>
      <w:color w:val="595959" w:themeColor="text1" w:themeTint="A6"/>
      <w:lang w:val="pt-PT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76220"/>
    <w:rPr>
      <w:rFonts w:eastAsiaTheme="majorEastAsia" w:cstheme="majorBidi"/>
      <w:color w:val="595959" w:themeColor="text1" w:themeTint="A6"/>
      <w:lang w:val="pt-PT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76220"/>
    <w:rPr>
      <w:rFonts w:eastAsiaTheme="majorEastAsia" w:cstheme="majorBidi"/>
      <w:i/>
      <w:iCs/>
      <w:color w:val="272727" w:themeColor="text1" w:themeTint="D8"/>
      <w:lang w:val="pt-PT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76220"/>
    <w:rPr>
      <w:rFonts w:eastAsiaTheme="majorEastAsia" w:cstheme="majorBidi"/>
      <w:color w:val="272727" w:themeColor="text1" w:themeTint="D8"/>
      <w:lang w:val="pt-PT"/>
    </w:rPr>
  </w:style>
  <w:style w:type="paragraph" w:styleId="Ttulo">
    <w:name w:val="Title"/>
    <w:basedOn w:val="Normal"/>
    <w:next w:val="Normal"/>
    <w:link w:val="TtuloChar"/>
    <w:uiPriority w:val="10"/>
    <w:qFormat/>
    <w:rsid w:val="00A762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76220"/>
    <w:rPr>
      <w:rFonts w:asciiTheme="majorHAnsi" w:eastAsiaTheme="majorEastAsia" w:hAnsiTheme="majorHAnsi" w:cstheme="majorBidi"/>
      <w:spacing w:val="-10"/>
      <w:kern w:val="28"/>
      <w:sz w:val="56"/>
      <w:szCs w:val="56"/>
      <w:lang w:val="pt-PT"/>
    </w:rPr>
  </w:style>
  <w:style w:type="paragraph" w:styleId="Subttulo">
    <w:name w:val="Subtitle"/>
    <w:basedOn w:val="Normal"/>
    <w:next w:val="Normal"/>
    <w:link w:val="SubttuloChar"/>
    <w:uiPriority w:val="11"/>
    <w:qFormat/>
    <w:rsid w:val="00A762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76220"/>
    <w:rPr>
      <w:rFonts w:eastAsiaTheme="majorEastAsia" w:cstheme="majorBidi"/>
      <w:color w:val="595959" w:themeColor="text1" w:themeTint="A6"/>
      <w:spacing w:val="15"/>
      <w:sz w:val="28"/>
      <w:szCs w:val="28"/>
      <w:lang w:val="pt-PT"/>
    </w:rPr>
  </w:style>
  <w:style w:type="paragraph" w:styleId="Citao">
    <w:name w:val="Quote"/>
    <w:basedOn w:val="Normal"/>
    <w:next w:val="Normal"/>
    <w:link w:val="CitaoChar"/>
    <w:uiPriority w:val="29"/>
    <w:qFormat/>
    <w:rsid w:val="00A762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76220"/>
    <w:rPr>
      <w:i/>
      <w:iCs/>
      <w:color w:val="404040" w:themeColor="text1" w:themeTint="BF"/>
      <w:lang w:val="pt-PT"/>
    </w:rPr>
  </w:style>
  <w:style w:type="paragraph" w:styleId="PargrafodaLista">
    <w:name w:val="List Paragraph"/>
    <w:basedOn w:val="Normal"/>
    <w:uiPriority w:val="34"/>
    <w:qFormat/>
    <w:rsid w:val="00A7622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7622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762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76220"/>
    <w:rPr>
      <w:i/>
      <w:iCs/>
      <w:color w:val="0F4761" w:themeColor="accent1" w:themeShade="BF"/>
      <w:lang w:val="pt-PT"/>
    </w:rPr>
  </w:style>
  <w:style w:type="character" w:styleId="RefernciaIntensa">
    <w:name w:val="Intense Reference"/>
    <w:basedOn w:val="Fontepargpadro"/>
    <w:uiPriority w:val="32"/>
    <w:qFormat/>
    <w:rsid w:val="00A762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4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371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--</dc:creator>
  <cp:keywords/>
  <dc:description/>
  <cp:lastModifiedBy>--</cp:lastModifiedBy>
  <cp:revision>1</cp:revision>
  <dcterms:created xsi:type="dcterms:W3CDTF">2024-10-18T18:11:00Z</dcterms:created>
  <dcterms:modified xsi:type="dcterms:W3CDTF">2024-10-18T18:39:00Z</dcterms:modified>
</cp:coreProperties>
</file>